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B1" w:rsidRPr="00D307FA" w:rsidRDefault="000716B1" w:rsidP="00D307FA">
      <w:pPr>
        <w:jc w:val="center"/>
        <w:rPr>
          <w:sz w:val="36"/>
        </w:rPr>
      </w:pPr>
      <w:r w:rsidRPr="00D307FA">
        <w:rPr>
          <w:sz w:val="36"/>
        </w:rPr>
        <w:t>South Dakota Ag Ed Integration Project</w:t>
      </w:r>
    </w:p>
    <w:p w:rsidR="000716B1" w:rsidRPr="00D307FA" w:rsidRDefault="000716B1" w:rsidP="00D307FA">
      <w:pPr>
        <w:jc w:val="center"/>
        <w:rPr>
          <w:sz w:val="36"/>
        </w:rPr>
      </w:pPr>
      <w:r w:rsidRPr="00D307FA">
        <w:rPr>
          <w:sz w:val="36"/>
        </w:rPr>
        <w:t>2011 Integration Activities</w:t>
      </w:r>
    </w:p>
    <w:p w:rsidR="000716B1" w:rsidRDefault="000716B1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702"/>
        <w:gridCol w:w="4086"/>
        <w:gridCol w:w="4770"/>
      </w:tblGrid>
      <w:tr w:rsidR="003F22E1" w:rsidTr="00482E7F">
        <w:tc>
          <w:tcPr>
            <w:tcW w:w="702" w:type="dxa"/>
          </w:tcPr>
          <w:p w:rsidR="003F22E1" w:rsidRDefault="00482E7F">
            <w:r w:rsidRPr="00482E7F">
              <w:rPr>
                <w:sz w:val="16"/>
              </w:rPr>
              <w:t>Activity</w:t>
            </w:r>
          </w:p>
        </w:tc>
        <w:tc>
          <w:tcPr>
            <w:tcW w:w="4086" w:type="dxa"/>
          </w:tcPr>
          <w:p w:rsidR="003F22E1" w:rsidRPr="00482E7F" w:rsidRDefault="003F22E1">
            <w:pPr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Core Standard</w:t>
            </w:r>
          </w:p>
        </w:tc>
        <w:tc>
          <w:tcPr>
            <w:tcW w:w="4770" w:type="dxa"/>
          </w:tcPr>
          <w:p w:rsidR="003F22E1" w:rsidRPr="00482E7F" w:rsidRDefault="00482E7F" w:rsidP="00FB7D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AFNR</w:t>
            </w:r>
            <w:r w:rsidR="003F22E1" w:rsidRPr="00482E7F">
              <w:rPr>
                <w:b/>
                <w:sz w:val="24"/>
              </w:rPr>
              <w:t xml:space="preserve"> Course standard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11</w:t>
            </w:r>
            <w:proofErr w:type="gramStart"/>
            <w:r w:rsidRPr="003F22E1">
              <w:rPr>
                <w:b/>
              </w:rPr>
              <w:t>.R.3.1</w:t>
            </w:r>
            <w:proofErr w:type="gramEnd"/>
            <w:r w:rsidRPr="003F22E1">
              <w:rPr>
                <w:b/>
              </w:rPr>
              <w:t xml:space="preserve"> </w:t>
            </w:r>
            <w:r w:rsidRPr="005E1630">
              <w:t>Students can analyze and explain literary devices within text.</w:t>
            </w:r>
          </w:p>
          <w:p w:rsidR="003F22E1" w:rsidRDefault="003F22E1">
            <w:r>
              <w:t xml:space="preserve">• </w:t>
            </w:r>
            <w:r w:rsidRPr="005E1630">
              <w:t>Recognize literary devices and communicate their effect within text:</w:t>
            </w:r>
          </w:p>
          <w:p w:rsidR="003F22E1" w:rsidRDefault="003F22E1" w:rsidP="005E1630">
            <w:r>
              <w:t xml:space="preserve">– </w:t>
            </w:r>
            <w:r w:rsidRPr="005E1630">
              <w:t>personification</w:t>
            </w:r>
          </w:p>
        </w:tc>
        <w:tc>
          <w:tcPr>
            <w:tcW w:w="4770" w:type="dxa"/>
          </w:tcPr>
          <w:p w:rsidR="003F22E1" w:rsidRPr="00FB7D51" w:rsidRDefault="003F22E1" w:rsidP="00FB7D51">
            <w:pPr>
              <w:rPr>
                <w:rFonts w:cstheme="minorHAnsi"/>
                <w:b/>
                <w:szCs w:val="24"/>
              </w:rPr>
            </w:pPr>
            <w:r w:rsidRPr="00FB7D51">
              <w:rPr>
                <w:rFonts w:cstheme="minorHAnsi"/>
                <w:b/>
                <w:szCs w:val="24"/>
              </w:rPr>
              <w:t>Introduction to Agriculture, Food and Natural Resources</w:t>
            </w:r>
          </w:p>
          <w:p w:rsidR="003F22E1" w:rsidRPr="008946AA" w:rsidRDefault="003F22E1" w:rsidP="00FB7D51">
            <w:pPr>
              <w:rPr>
                <w:rFonts w:cstheme="minorHAnsi"/>
                <w:color w:val="FF0000"/>
                <w:szCs w:val="24"/>
              </w:rPr>
            </w:pPr>
            <w:r>
              <w:rPr>
                <w:rFonts w:cstheme="minorHAnsi"/>
                <w:szCs w:val="24"/>
              </w:rPr>
              <w:t xml:space="preserve">ITA3.1 Describe the major categories of natural resources in America. </w:t>
            </w:r>
            <w:r>
              <w:rPr>
                <w:rFonts w:cstheme="minorHAnsi"/>
                <w:szCs w:val="24"/>
              </w:rPr>
              <w:br/>
            </w:r>
            <w:proofErr w:type="gramStart"/>
            <w:r>
              <w:t xml:space="preserve">•  </w:t>
            </w:r>
            <w:r>
              <w:rPr>
                <w:rFonts w:cstheme="minorHAnsi"/>
                <w:szCs w:val="24"/>
              </w:rPr>
              <w:t>Describe</w:t>
            </w:r>
            <w:proofErr w:type="gramEnd"/>
            <w:r>
              <w:rPr>
                <w:rFonts w:cstheme="minorHAnsi"/>
                <w:szCs w:val="24"/>
              </w:rPr>
              <w:t xml:space="preserve"> lo</w:t>
            </w:r>
            <w:bookmarkStart w:id="0" w:name="_GoBack"/>
            <w:bookmarkEnd w:id="0"/>
            <w:r>
              <w:rPr>
                <w:rFonts w:cstheme="minorHAnsi"/>
                <w:szCs w:val="24"/>
              </w:rPr>
              <w:t>cal natural resources.</w:t>
            </w:r>
          </w:p>
          <w:p w:rsidR="003F22E1" w:rsidRDefault="003F22E1"/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2</w:t>
            </w:r>
          </w:p>
        </w:tc>
        <w:tc>
          <w:tcPr>
            <w:tcW w:w="4086" w:type="dxa"/>
          </w:tcPr>
          <w:p w:rsidR="003F22E1" w:rsidRDefault="003F22E1" w:rsidP="005E1630">
            <w:r w:rsidRPr="003F22E1">
              <w:rPr>
                <w:b/>
              </w:rPr>
              <w:t>11</w:t>
            </w:r>
            <w:proofErr w:type="gramStart"/>
            <w:r w:rsidRPr="003F22E1">
              <w:rPr>
                <w:b/>
              </w:rPr>
              <w:t>.R.3.1</w:t>
            </w:r>
            <w:proofErr w:type="gramEnd"/>
            <w:r w:rsidRPr="005E1630">
              <w:t xml:space="preserve"> Students can analyze and explain literary devices within text.</w:t>
            </w:r>
          </w:p>
          <w:p w:rsidR="003F22E1" w:rsidRDefault="003F22E1" w:rsidP="00FB7D51">
            <w:pPr>
              <w:rPr>
                <w:rFonts w:cstheme="minorHAnsi"/>
                <w:color w:val="000000" w:themeColor="text1"/>
              </w:rPr>
            </w:pPr>
            <w:r>
              <w:t xml:space="preserve">• </w:t>
            </w:r>
            <w:r>
              <w:rPr>
                <w:rFonts w:cstheme="minorHAnsi"/>
                <w:color w:val="000000" w:themeColor="text1"/>
              </w:rPr>
              <w:t xml:space="preserve">Recognize literary devices and communicate their effect within text: </w:t>
            </w:r>
          </w:p>
          <w:p w:rsidR="003F22E1" w:rsidRPr="00FB7D51" w:rsidRDefault="003F22E1" w:rsidP="00FB7D5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– </w:t>
            </w:r>
            <w:r w:rsidRPr="00FB7D51">
              <w:rPr>
                <w:rFonts w:cstheme="minorHAnsi"/>
                <w:color w:val="000000" w:themeColor="text1"/>
              </w:rPr>
              <w:t xml:space="preserve">onomatopoeia </w:t>
            </w:r>
          </w:p>
          <w:p w:rsidR="003F22E1" w:rsidRDefault="003F22E1" w:rsidP="005E1630"/>
        </w:tc>
        <w:tc>
          <w:tcPr>
            <w:tcW w:w="4770" w:type="dxa"/>
          </w:tcPr>
          <w:p w:rsidR="003F22E1" w:rsidRPr="00FB7D51" w:rsidRDefault="003F22E1" w:rsidP="00FB7D51">
            <w:pPr>
              <w:rPr>
                <w:rFonts w:cstheme="minorHAnsi"/>
                <w:b/>
                <w:szCs w:val="24"/>
              </w:rPr>
            </w:pPr>
            <w:r w:rsidRPr="00FB7D51">
              <w:rPr>
                <w:b/>
              </w:rPr>
              <w:t xml:space="preserve">Leadership and Personal Development </w:t>
            </w:r>
            <w:r w:rsidRPr="00FB7D51">
              <w:rPr>
                <w:rFonts w:cstheme="minorHAnsi"/>
                <w:b/>
                <w:szCs w:val="24"/>
              </w:rPr>
              <w:t xml:space="preserve"> </w:t>
            </w:r>
          </w:p>
          <w:p w:rsidR="003F22E1" w:rsidRDefault="003F22E1" w:rsidP="00FB7D51">
            <w:pPr>
              <w:rPr>
                <w:rFonts w:cstheme="minorHAnsi"/>
                <w:color w:val="FF0000"/>
                <w:szCs w:val="24"/>
              </w:rPr>
            </w:pPr>
            <w:r>
              <w:rPr>
                <w:rFonts w:cstheme="minorHAnsi"/>
                <w:szCs w:val="24"/>
              </w:rPr>
              <w:t xml:space="preserve">LPD 4.2 Employ public speaking skills to communicate an important agricultural message. </w:t>
            </w:r>
          </w:p>
          <w:p w:rsidR="003F22E1" w:rsidRDefault="003F22E1" w:rsidP="00FB7D51">
            <w:pPr>
              <w:rPr>
                <w:rFonts w:cstheme="minorHAnsi"/>
                <w:szCs w:val="24"/>
              </w:rPr>
            </w:pPr>
            <w:r>
              <w:t xml:space="preserve">• </w:t>
            </w:r>
            <w:r>
              <w:rPr>
                <w:rFonts w:cstheme="minorHAnsi"/>
                <w:szCs w:val="24"/>
              </w:rPr>
              <w:t>Research current agricultural issues to determine what information needs to be shared with the public.</w:t>
            </w:r>
          </w:p>
          <w:p w:rsidR="003F22E1" w:rsidRDefault="003F22E1" w:rsidP="00FB7D51">
            <w:pPr>
              <w:rPr>
                <w:rFonts w:cstheme="minorHAnsi"/>
                <w:color w:val="595959" w:themeColor="text1" w:themeTint="A6"/>
                <w:szCs w:val="24"/>
              </w:rPr>
            </w:pPr>
            <w:r>
              <w:t xml:space="preserve">• </w:t>
            </w:r>
            <w:r>
              <w:rPr>
                <w:rFonts w:cstheme="minorHAnsi"/>
                <w:szCs w:val="24"/>
              </w:rPr>
              <w:t>Write a six to eight minute speech.</w:t>
            </w:r>
          </w:p>
          <w:p w:rsidR="003F22E1" w:rsidRDefault="003F22E1"/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3</w:t>
            </w:r>
          </w:p>
        </w:tc>
        <w:tc>
          <w:tcPr>
            <w:tcW w:w="4086" w:type="dxa"/>
          </w:tcPr>
          <w:p w:rsidR="003F22E1" w:rsidRDefault="003F22E1" w:rsidP="005E1630">
            <w:r w:rsidRPr="003F22E1">
              <w:rPr>
                <w:b/>
              </w:rPr>
              <w:t>11</w:t>
            </w:r>
            <w:proofErr w:type="gramStart"/>
            <w:r w:rsidRPr="003F22E1">
              <w:rPr>
                <w:b/>
              </w:rPr>
              <w:t>.R.4.1</w:t>
            </w:r>
            <w:proofErr w:type="gramEnd"/>
            <w:r>
              <w:t xml:space="preserve"> Students can analyze a text within cultural, geographical, and historical context.</w:t>
            </w:r>
          </w:p>
          <w:p w:rsidR="003F22E1" w:rsidRDefault="003F22E1" w:rsidP="005E1630">
            <w:r>
              <w:t>• Recognize the connection between the written work and the circumstances that produced it.</w:t>
            </w:r>
          </w:p>
        </w:tc>
        <w:tc>
          <w:tcPr>
            <w:tcW w:w="4770" w:type="dxa"/>
          </w:tcPr>
          <w:p w:rsidR="003F22E1" w:rsidRPr="00FB7D51" w:rsidRDefault="003F22E1" w:rsidP="006E35CF">
            <w:pPr>
              <w:rPr>
                <w:b/>
              </w:rPr>
            </w:pPr>
            <w:r w:rsidRPr="00FB7D51">
              <w:rPr>
                <w:b/>
              </w:rPr>
              <w:t>Fundamental Plant Science</w:t>
            </w:r>
          </w:p>
          <w:p w:rsidR="003F22E1" w:rsidRDefault="003F22E1" w:rsidP="00FB7D51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FPS 1.1 Investigate articles about plant breeding and its impact on the world</w:t>
            </w:r>
          </w:p>
          <w:p w:rsidR="003F22E1" w:rsidRPr="00FB7D51" w:rsidRDefault="003F22E1" w:rsidP="00FB7D51">
            <w:pPr>
              <w:rPr>
                <w:rFonts w:cstheme="minorHAnsi"/>
                <w:szCs w:val="24"/>
              </w:rPr>
            </w:pPr>
            <w:r>
              <w:t xml:space="preserve">• </w:t>
            </w:r>
            <w:r w:rsidRPr="00FB7D51">
              <w:rPr>
                <w:rFonts w:cstheme="minorHAnsi"/>
                <w:szCs w:val="24"/>
              </w:rPr>
              <w:t>Investigate the development of new techniques of plant breeding across the United States.</w:t>
            </w:r>
          </w:p>
          <w:p w:rsidR="003F22E1" w:rsidRPr="00FB7D51" w:rsidRDefault="003F22E1" w:rsidP="00FB7D51">
            <w:pPr>
              <w:rPr>
                <w:rFonts w:cstheme="minorHAnsi"/>
                <w:szCs w:val="24"/>
              </w:rPr>
            </w:pPr>
            <w:r>
              <w:t xml:space="preserve">• </w:t>
            </w:r>
            <w:r w:rsidRPr="00FB7D51">
              <w:rPr>
                <w:rFonts w:cstheme="minorHAnsi"/>
                <w:szCs w:val="24"/>
              </w:rPr>
              <w:t>Examine the history of plant breeding and how it has impacted the successfulness of plant genetics.</w:t>
            </w:r>
          </w:p>
          <w:p w:rsidR="003F22E1" w:rsidRPr="00FB7D51" w:rsidRDefault="003F22E1" w:rsidP="00FB7D51">
            <w:pPr>
              <w:rPr>
                <w:rFonts w:cstheme="minorHAnsi"/>
                <w:szCs w:val="24"/>
              </w:rPr>
            </w:pPr>
            <w:r>
              <w:t xml:space="preserve">• </w:t>
            </w:r>
            <w:r w:rsidRPr="00FB7D51">
              <w:rPr>
                <w:rFonts w:cstheme="minorHAnsi"/>
                <w:szCs w:val="24"/>
              </w:rPr>
              <w:t>Analyze the influence of plant breeding and how it affects the rest of the world.</w:t>
            </w:r>
          </w:p>
          <w:p w:rsidR="003F22E1" w:rsidRDefault="003F22E1" w:rsidP="006E35CF"/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4</w:t>
            </w:r>
          </w:p>
        </w:tc>
        <w:tc>
          <w:tcPr>
            <w:tcW w:w="4086" w:type="dxa"/>
          </w:tcPr>
          <w:p w:rsidR="003F22E1" w:rsidRDefault="003F22E1" w:rsidP="005E1630">
            <w:r w:rsidRPr="003F22E1">
              <w:rPr>
                <w:b/>
              </w:rPr>
              <w:t>11</w:t>
            </w:r>
            <w:proofErr w:type="gramStart"/>
            <w:r w:rsidRPr="003F22E1">
              <w:rPr>
                <w:b/>
              </w:rPr>
              <w:t>.R.2.1</w:t>
            </w:r>
            <w:proofErr w:type="gramEnd"/>
            <w:r>
              <w:t xml:space="preserve"> Students can analyze how diction affects the interpretation of text.</w:t>
            </w:r>
          </w:p>
          <w:p w:rsidR="003F22E1" w:rsidRDefault="003F22E1" w:rsidP="005E1630">
            <w:r>
              <w:t>• Identify dialect (a particular variety of language spoken in one place by a distinct group of people)</w:t>
            </w:r>
          </w:p>
          <w:p w:rsidR="003F22E1" w:rsidRDefault="003F22E1" w:rsidP="005E1630">
            <w:r>
              <w:t>• Determine how slang, colloquialisms, and dialect impact meaning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FB7D51">
              <w:rPr>
                <w:b/>
              </w:rPr>
              <w:t>Horticulture</w:t>
            </w:r>
          </w:p>
          <w:p w:rsidR="003F22E1" w:rsidRPr="00FB7D51" w:rsidRDefault="003F22E1">
            <w:r>
              <w:t>H.1.1</w:t>
            </w:r>
            <w:r w:rsidRPr="00FB7D51">
              <w:t xml:space="preserve"> Write a description for a plant species.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5</w:t>
            </w:r>
          </w:p>
        </w:tc>
        <w:tc>
          <w:tcPr>
            <w:tcW w:w="4086" w:type="dxa"/>
          </w:tcPr>
          <w:p w:rsidR="003F22E1" w:rsidRDefault="003F22E1" w:rsidP="003F22E1">
            <w:r w:rsidRPr="003F22E1">
              <w:rPr>
                <w:b/>
              </w:rPr>
              <w:t>9-12.S.1.2</w:t>
            </w:r>
            <w:r w:rsidRPr="004D621D">
              <w:t xml:space="preserve"> Students are able to compare multiple one-variable data sets, using range, interquartile range, mean, mode, and median.</w:t>
            </w:r>
          </w:p>
        </w:tc>
        <w:tc>
          <w:tcPr>
            <w:tcW w:w="4770" w:type="dxa"/>
          </w:tcPr>
          <w:p w:rsidR="003F22E1" w:rsidRPr="00FB7D51" w:rsidRDefault="003F22E1">
            <w:pPr>
              <w:rPr>
                <w:b/>
              </w:rPr>
            </w:pPr>
            <w:r w:rsidRPr="00FB7D51">
              <w:rPr>
                <w:b/>
              </w:rPr>
              <w:t>Fundamental Animal Science</w:t>
            </w:r>
          </w:p>
          <w:p w:rsidR="003F22E1" w:rsidRDefault="003F22E1">
            <w:r w:rsidRPr="00FB7D51">
              <w:t>AN5.1 Recognize optimum performance for a given animal species.</w:t>
            </w:r>
          </w:p>
          <w:p w:rsidR="003F22E1" w:rsidRDefault="003F22E1">
            <w:r>
              <w:t xml:space="preserve">• </w:t>
            </w:r>
            <w:r w:rsidRPr="00FB7D51">
              <w:t>Identify reasons why some animals perform better than others. Evaluate sire performance records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6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9-12.G.1.2</w:t>
            </w:r>
            <w:r w:rsidRPr="004D621D">
              <w:t xml:space="preserve"> Students are able to identify and apply relationships among triangles.  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CE1170">
              <w:rPr>
                <w:b/>
              </w:rPr>
              <w:t>Ag Metal Fabrication Technology</w:t>
            </w:r>
          </w:p>
          <w:p w:rsidR="001B6936" w:rsidRPr="00FD16E7" w:rsidRDefault="001B6936" w:rsidP="001B6936">
            <w:pPr>
              <w:rPr>
                <w:rFonts w:cstheme="minorHAnsi"/>
                <w:szCs w:val="24"/>
              </w:rPr>
            </w:pPr>
            <w:r w:rsidRPr="00FD16E7">
              <w:rPr>
                <w:rFonts w:cstheme="minorHAnsi"/>
                <w:szCs w:val="24"/>
              </w:rPr>
              <w:t>AMF1.3 Create plans for project construction.</w:t>
            </w:r>
          </w:p>
          <w:p w:rsidR="001B6936" w:rsidRPr="001B6936" w:rsidRDefault="001B6936" w:rsidP="001B6936">
            <w:pPr>
              <w:rPr>
                <w:rFonts w:cstheme="minorHAnsi"/>
                <w:szCs w:val="24"/>
              </w:rPr>
            </w:pPr>
            <w:r>
              <w:t xml:space="preserve">• </w:t>
            </w:r>
            <w:r w:rsidRPr="001B6936">
              <w:rPr>
                <w:rFonts w:cstheme="minorHAnsi"/>
                <w:szCs w:val="24"/>
              </w:rPr>
              <w:t>Use scale measurement and dimension to develop plans and sketches for a shop project.</w:t>
            </w:r>
          </w:p>
          <w:p w:rsidR="001B6936" w:rsidRPr="00CE1170" w:rsidRDefault="001B6936">
            <w:pPr>
              <w:rPr>
                <w:b/>
              </w:rPr>
            </w:pP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4086" w:type="dxa"/>
          </w:tcPr>
          <w:p w:rsidR="003F22E1" w:rsidRDefault="003F22E1" w:rsidP="003F22E1">
            <w:r w:rsidRPr="003F22E1">
              <w:rPr>
                <w:b/>
              </w:rPr>
              <w:t>9-12.N.2.1</w:t>
            </w:r>
            <w:r w:rsidRPr="004D621D">
              <w:t xml:space="preserve"> Students are able to add, subtract, multiply, and divide real numbers including integral exponents.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FB7D51">
              <w:rPr>
                <w:b/>
              </w:rPr>
              <w:t>Ag Power Technology</w:t>
            </w:r>
          </w:p>
          <w:p w:rsidR="003F22E1" w:rsidRDefault="003F22E1" w:rsidP="00FB7D51">
            <w:r>
              <w:t>APT 3.9 Illustrate various electric motor types, operation and maintenance.</w:t>
            </w:r>
          </w:p>
          <w:p w:rsidR="003F22E1" w:rsidRPr="00FB7D51" w:rsidRDefault="003F22E1" w:rsidP="00FB7D51">
            <w:r>
              <w:t>• Calculate problems using Ohm’s law.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8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9-12.G.2.3</w:t>
            </w:r>
            <w:r w:rsidRPr="004D621D">
              <w:t xml:space="preserve"> Students are able to use proportions to solve problems.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CE1170">
              <w:rPr>
                <w:b/>
              </w:rPr>
              <w:t>Fundamental Ag Mechanics</w:t>
            </w:r>
          </w:p>
          <w:p w:rsidR="003F22E1" w:rsidRDefault="003F22E1" w:rsidP="00CE1170">
            <w:r>
              <w:t>FAM 3.1 Create sketches of agricultural equipment.</w:t>
            </w:r>
          </w:p>
          <w:p w:rsidR="003F22E1" w:rsidRDefault="003F22E1" w:rsidP="00CE1170">
            <w:r>
              <w:t>• Utilize drawing techniques to develop a simple sketch.</w:t>
            </w:r>
          </w:p>
          <w:p w:rsidR="003F22E1" w:rsidRPr="00CE1170" w:rsidRDefault="003F22E1" w:rsidP="00CE1170">
            <w:r>
              <w:t>• Use scale measurement and dimension to develop simple plans and sketches.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9</w:t>
            </w:r>
          </w:p>
        </w:tc>
        <w:tc>
          <w:tcPr>
            <w:tcW w:w="4086" w:type="dxa"/>
          </w:tcPr>
          <w:p w:rsidR="003F22E1" w:rsidRDefault="003F22E1" w:rsidP="003F22E1">
            <w:r w:rsidRPr="003F22E1">
              <w:rPr>
                <w:b/>
              </w:rPr>
              <w:t>9-12.G.1.1</w:t>
            </w:r>
            <w:r w:rsidRPr="004D621D">
              <w:t xml:space="preserve"> Students are able to apply the properties of triangles and quadrilaterals to find unknown parts.</w:t>
            </w:r>
          </w:p>
        </w:tc>
        <w:tc>
          <w:tcPr>
            <w:tcW w:w="4770" w:type="dxa"/>
          </w:tcPr>
          <w:p w:rsidR="003F22E1" w:rsidRPr="00CE1170" w:rsidRDefault="003F22E1">
            <w:pPr>
              <w:rPr>
                <w:b/>
              </w:rPr>
            </w:pPr>
            <w:r w:rsidRPr="00CE1170">
              <w:rPr>
                <w:b/>
              </w:rPr>
              <w:t>Fundamental Ag Structures Technology</w:t>
            </w:r>
          </w:p>
          <w:p w:rsidR="003F22E1" w:rsidRDefault="003F22E1" w:rsidP="00CE1170">
            <w:r>
              <w:t xml:space="preserve">Ag S 4.1 Assemble components of a structure </w:t>
            </w:r>
          </w:p>
          <w:p w:rsidR="003F22E1" w:rsidRDefault="003F22E1" w:rsidP="00CE1170">
            <w:r>
              <w:t>• Construct a wall.</w:t>
            </w:r>
          </w:p>
          <w:p w:rsidR="003F22E1" w:rsidRDefault="003F22E1" w:rsidP="00CE1170">
            <w:r>
              <w:t>• Construct a floor joist.</w:t>
            </w:r>
          </w:p>
          <w:p w:rsidR="003F22E1" w:rsidRDefault="003F22E1" w:rsidP="00CE1170">
            <w:r>
              <w:t>• Erect a rafter.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10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9-12.S.2.2</w:t>
            </w:r>
            <w:r w:rsidRPr="004D621D">
              <w:t xml:space="preserve"> Students are able to predict outcomes of simple events using given theoretical probabilities.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CE1170">
              <w:rPr>
                <w:b/>
              </w:rPr>
              <w:t>Natural Resources</w:t>
            </w:r>
          </w:p>
          <w:p w:rsidR="003F22E1" w:rsidRDefault="003F22E1" w:rsidP="003F22E1">
            <w:r>
              <w:t xml:space="preserve">NR 1.3 Examine planning data to determine natural resource status </w:t>
            </w:r>
          </w:p>
          <w:p w:rsidR="003F22E1" w:rsidRDefault="003F22E1" w:rsidP="003F22E1">
            <w:r>
              <w:t>• Collect data to determine resource availability and health of a specific natural resource.</w:t>
            </w:r>
          </w:p>
          <w:p w:rsidR="003F22E1" w:rsidRPr="00CE1170" w:rsidRDefault="003F22E1" w:rsidP="003F22E1">
            <w:r>
              <w:t>• Analyze resource inventory and population studies of natural resources.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11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9-12.A.3.2</w:t>
            </w:r>
            <w:r w:rsidRPr="00520FD2">
              <w:t xml:space="preserve"> Students are able to distinguish between linear and nonlinear models.</w:t>
            </w:r>
          </w:p>
        </w:tc>
        <w:tc>
          <w:tcPr>
            <w:tcW w:w="4770" w:type="dxa"/>
          </w:tcPr>
          <w:p w:rsidR="003F22E1" w:rsidRPr="003F22E1" w:rsidRDefault="003F22E1">
            <w:pPr>
              <w:rPr>
                <w:b/>
              </w:rPr>
            </w:pPr>
            <w:r w:rsidRPr="003F22E1">
              <w:rPr>
                <w:b/>
              </w:rPr>
              <w:t>Wildlife and Fisheries</w:t>
            </w:r>
          </w:p>
          <w:p w:rsidR="003F22E1" w:rsidRDefault="003F22E1" w:rsidP="003F22E1">
            <w:r>
              <w:t xml:space="preserve">WF </w:t>
            </w:r>
            <w:proofErr w:type="gramStart"/>
            <w:r>
              <w:t>1.1 Apply knowledge of natural resource components to the management of wildlife and fish</w:t>
            </w:r>
            <w:proofErr w:type="gramEnd"/>
            <w:r>
              <w:t>.</w:t>
            </w:r>
          </w:p>
          <w:p w:rsidR="003F22E1" w:rsidRDefault="003F22E1" w:rsidP="003F22E1">
            <w:r>
              <w:t>• Dramatize predator and prey population relationships.</w:t>
            </w:r>
          </w:p>
          <w:p w:rsidR="003F22E1" w:rsidRDefault="003F22E1" w:rsidP="003F22E1">
            <w:r>
              <w:t>• Illustrate the interdependence of organisms within an ecosystem.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12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9-12.N.1.1</w:t>
            </w:r>
            <w:r w:rsidRPr="00520FD2">
              <w:t xml:space="preserve"> Students are able to identify multiple representations of a real number.</w:t>
            </w:r>
          </w:p>
          <w:p w:rsidR="003F22E1" w:rsidRDefault="003F22E1">
            <w:r>
              <w:t xml:space="preserve">• </w:t>
            </w:r>
            <w:r w:rsidRPr="00520FD2">
              <w:t>Represent rational and irrational numbers in different forms.</w:t>
            </w:r>
          </w:p>
        </w:tc>
        <w:tc>
          <w:tcPr>
            <w:tcW w:w="4770" w:type="dxa"/>
          </w:tcPr>
          <w:p w:rsidR="003F22E1" w:rsidRDefault="003F22E1">
            <w:pPr>
              <w:rPr>
                <w:b/>
              </w:rPr>
            </w:pPr>
            <w:r w:rsidRPr="003F22E1">
              <w:rPr>
                <w:b/>
              </w:rPr>
              <w:t>Agribusiness Sales and Marketing</w:t>
            </w:r>
          </w:p>
          <w:p w:rsidR="003F22E1" w:rsidRDefault="003F22E1" w:rsidP="003F22E1">
            <w:r>
              <w:t>ABSM 3.1 Apply reading comprehension, writing and math skills in inventory management.</w:t>
            </w:r>
          </w:p>
          <w:p w:rsidR="003F22E1" w:rsidRDefault="003F22E1" w:rsidP="003F22E1">
            <w:r>
              <w:t>• Calculate product margin (specifically net profit).</w:t>
            </w:r>
          </w:p>
          <w:p w:rsidR="003F22E1" w:rsidRPr="003F22E1" w:rsidRDefault="003F22E1" w:rsidP="003F22E1">
            <w:r>
              <w:t>• Interpret inventory control systems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13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9-12.A.1.1</w:t>
            </w:r>
            <w:r w:rsidRPr="00520FD2">
              <w:t xml:space="preserve"> Students are able to write equivalent forms of algebraic expressions using properties of the set of real numbers.</w:t>
            </w:r>
          </w:p>
          <w:p w:rsidR="003F22E1" w:rsidRDefault="003F22E1">
            <w:r>
              <w:t xml:space="preserve">• </w:t>
            </w:r>
            <w:r w:rsidRPr="00520FD2">
              <w:t>Evaluate algebraic expressions.</w:t>
            </w:r>
          </w:p>
        </w:tc>
        <w:tc>
          <w:tcPr>
            <w:tcW w:w="4770" w:type="dxa"/>
          </w:tcPr>
          <w:p w:rsidR="003F22E1" w:rsidRPr="003F22E1" w:rsidRDefault="003F22E1">
            <w:pPr>
              <w:rPr>
                <w:b/>
              </w:rPr>
            </w:pPr>
            <w:r w:rsidRPr="003F22E1">
              <w:rPr>
                <w:b/>
              </w:rPr>
              <w:t>Agribusiness Entrepreneurship</w:t>
            </w:r>
          </w:p>
          <w:p w:rsidR="003F22E1" w:rsidRDefault="003F22E1" w:rsidP="003F22E1">
            <w:r>
              <w:t>E 1.2 Develop management skills necessary to accomplish general business activities.</w:t>
            </w:r>
          </w:p>
          <w:p w:rsidR="003F22E1" w:rsidRDefault="003F22E1" w:rsidP="003F22E1">
            <w:r>
              <w:t>• Illustrate basic economic concepts to a given set of financial situations including opportunity cost, supply and demand and diminishing returns.</w:t>
            </w:r>
          </w:p>
        </w:tc>
      </w:tr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t>14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9-12.N.3.2</w:t>
            </w:r>
            <w:r w:rsidRPr="00520FD2">
              <w:t xml:space="preserve"> Students are able to select alternative computational strategies and explain the chosen strategy.</w:t>
            </w:r>
          </w:p>
        </w:tc>
        <w:tc>
          <w:tcPr>
            <w:tcW w:w="4770" w:type="dxa"/>
          </w:tcPr>
          <w:p w:rsidR="003F22E1" w:rsidRPr="003F22E1" w:rsidRDefault="003F22E1">
            <w:pPr>
              <w:rPr>
                <w:b/>
              </w:rPr>
            </w:pPr>
            <w:r w:rsidRPr="003F22E1">
              <w:rPr>
                <w:b/>
              </w:rPr>
              <w:t>Agriscience</w:t>
            </w:r>
          </w:p>
          <w:p w:rsidR="00C626FC" w:rsidRDefault="00C626FC" w:rsidP="00C626FC">
            <w:r>
              <w:t>AS2.2 Demonstrate plant cultural procedures.</w:t>
            </w:r>
          </w:p>
          <w:p w:rsidR="003F22E1" w:rsidRDefault="00C626FC" w:rsidP="00C626FC">
            <w:r>
              <w:t>• Demonstrate proper seeding practices.</w:t>
            </w:r>
          </w:p>
        </w:tc>
      </w:tr>
    </w:tbl>
    <w:p w:rsidR="00D307FA" w:rsidRDefault="00D307FA">
      <w:r>
        <w:br w:type="page"/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702"/>
        <w:gridCol w:w="4086"/>
        <w:gridCol w:w="4770"/>
      </w:tblGrid>
      <w:tr w:rsidR="003F22E1" w:rsidTr="00482E7F">
        <w:tc>
          <w:tcPr>
            <w:tcW w:w="702" w:type="dxa"/>
          </w:tcPr>
          <w:p w:rsidR="003F22E1" w:rsidRPr="00482E7F" w:rsidRDefault="003F22E1" w:rsidP="00482E7F">
            <w:pPr>
              <w:jc w:val="center"/>
              <w:rPr>
                <w:b/>
                <w:sz w:val="24"/>
              </w:rPr>
            </w:pPr>
            <w:r w:rsidRPr="00482E7F">
              <w:rPr>
                <w:b/>
                <w:sz w:val="24"/>
              </w:rPr>
              <w:lastRenderedPageBreak/>
              <w:t>15</w:t>
            </w:r>
          </w:p>
        </w:tc>
        <w:tc>
          <w:tcPr>
            <w:tcW w:w="4086" w:type="dxa"/>
          </w:tcPr>
          <w:p w:rsidR="003F22E1" w:rsidRDefault="003F22E1">
            <w:r w:rsidRPr="003F22E1">
              <w:rPr>
                <w:b/>
              </w:rPr>
              <w:t>9-12.G.2.2</w:t>
            </w:r>
            <w:r w:rsidRPr="000716B1">
              <w:t xml:space="preserve"> Students are able to reflect across vertical or horizontal lines, and translate two-dimensional figures.</w:t>
            </w:r>
          </w:p>
          <w:p w:rsidR="003F22E1" w:rsidRDefault="003F22E1">
            <w:r>
              <w:t xml:space="preserve">• </w:t>
            </w:r>
            <w:r w:rsidRPr="000716B1">
              <w:t>Identify lines of symmetry.</w:t>
            </w:r>
          </w:p>
        </w:tc>
        <w:tc>
          <w:tcPr>
            <w:tcW w:w="4770" w:type="dxa"/>
          </w:tcPr>
          <w:p w:rsidR="003F22E1" w:rsidRPr="003F22E1" w:rsidRDefault="003F22E1">
            <w:pPr>
              <w:rPr>
                <w:b/>
              </w:rPr>
            </w:pPr>
            <w:r w:rsidRPr="003F22E1">
              <w:rPr>
                <w:b/>
              </w:rPr>
              <w:t>Introduction to Agriculture, Food and Natural Resources</w:t>
            </w:r>
          </w:p>
          <w:p w:rsidR="003F22E1" w:rsidRDefault="003F22E1" w:rsidP="003F22E1">
            <w:r>
              <w:t>ITA 5.1 Explain functions and physiology of cells and seeds.</w:t>
            </w:r>
          </w:p>
          <w:p w:rsidR="003F22E1" w:rsidRDefault="003F22E1" w:rsidP="003F22E1">
            <w:r>
              <w:t>• Summarize the cellular structure of plants.</w:t>
            </w:r>
          </w:p>
          <w:p w:rsidR="003F22E1" w:rsidRDefault="003F22E1" w:rsidP="003F22E1">
            <w:r>
              <w:t>• Explain the structure and kinds of seeds.</w:t>
            </w:r>
          </w:p>
          <w:p w:rsidR="003F22E1" w:rsidRDefault="003F22E1" w:rsidP="003F22E1">
            <w:r>
              <w:t>• Summarize the process of seed germination.</w:t>
            </w:r>
          </w:p>
        </w:tc>
      </w:tr>
    </w:tbl>
    <w:p w:rsidR="00673E68" w:rsidRDefault="00673E68"/>
    <w:p w:rsidR="001B6936" w:rsidRDefault="001B6936"/>
    <w:p w:rsidR="001B6936" w:rsidRDefault="001B6936" w:rsidP="001B6936">
      <w:r>
        <w:t>These examples prepared for the Office of Curriculum and Career and Technical Education,</w:t>
      </w:r>
      <w:r>
        <w:t xml:space="preserve"> </w:t>
      </w:r>
      <w:r>
        <w:t>South Dakota Department of Ed</w:t>
      </w:r>
      <w:r>
        <w:t>ucation, by Vivayic. August 2011</w:t>
      </w:r>
      <w:r>
        <w:t>.</w:t>
      </w:r>
    </w:p>
    <w:sectPr w:rsidR="001B6936" w:rsidSect="003F2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BF2"/>
    <w:multiLevelType w:val="hybridMultilevel"/>
    <w:tmpl w:val="585C2652"/>
    <w:lvl w:ilvl="0" w:tplc="9DC2BA94">
      <w:start w:val="11"/>
      <w:numFmt w:val="bullet"/>
      <w:lvlText w:val=""/>
      <w:lvlJc w:val="left"/>
      <w:pPr>
        <w:ind w:left="1800" w:hanging="360"/>
      </w:pPr>
      <w:rPr>
        <w:rFonts w:ascii="Wingdings" w:eastAsiaTheme="minorHAnsi" w:hAnsi="Wingdings" w:cstheme="minorHAns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0C8067A"/>
    <w:multiLevelType w:val="hybridMultilevel"/>
    <w:tmpl w:val="EFC2A97E"/>
    <w:lvl w:ilvl="0" w:tplc="4B848662">
      <w:start w:val="1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E4B43"/>
    <w:multiLevelType w:val="hybridMultilevel"/>
    <w:tmpl w:val="D61C6882"/>
    <w:lvl w:ilvl="0" w:tplc="06E628A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82A2F"/>
    <w:multiLevelType w:val="hybridMultilevel"/>
    <w:tmpl w:val="A65EF41C"/>
    <w:lvl w:ilvl="0" w:tplc="E4448C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C07FB"/>
    <w:multiLevelType w:val="hybridMultilevel"/>
    <w:tmpl w:val="A638205C"/>
    <w:lvl w:ilvl="0" w:tplc="F20C6E7A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9348A"/>
    <w:multiLevelType w:val="hybridMultilevel"/>
    <w:tmpl w:val="5A42EE54"/>
    <w:lvl w:ilvl="0" w:tplc="E2ECFE52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E2431"/>
    <w:multiLevelType w:val="hybridMultilevel"/>
    <w:tmpl w:val="67C0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7">
    <w:nsid w:val="74BF149F"/>
    <w:multiLevelType w:val="hybridMultilevel"/>
    <w:tmpl w:val="F52424B8"/>
    <w:lvl w:ilvl="0" w:tplc="67F4932E">
      <w:start w:val="1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82FA5"/>
    <w:multiLevelType w:val="hybridMultilevel"/>
    <w:tmpl w:val="D1D6AA5C"/>
    <w:lvl w:ilvl="0" w:tplc="641ABBD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0F5E9E"/>
    <w:multiLevelType w:val="hybridMultilevel"/>
    <w:tmpl w:val="1DD0F950"/>
    <w:lvl w:ilvl="0" w:tplc="E41CAD3A">
      <w:start w:val="1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E68"/>
    <w:rsid w:val="000716B1"/>
    <w:rsid w:val="001B6936"/>
    <w:rsid w:val="003F22E1"/>
    <w:rsid w:val="00482E7F"/>
    <w:rsid w:val="004D621D"/>
    <w:rsid w:val="00520FD2"/>
    <w:rsid w:val="005E1630"/>
    <w:rsid w:val="00673E68"/>
    <w:rsid w:val="006E35CF"/>
    <w:rsid w:val="007B417F"/>
    <w:rsid w:val="00C626FC"/>
    <w:rsid w:val="00CE1170"/>
    <w:rsid w:val="00D307FA"/>
    <w:rsid w:val="00FB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E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6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E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E6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3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1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4455</Characters>
  <Application>Microsoft Office Word</Application>
  <DocSecurity>0</DocSecurity>
  <Lines>171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Derner</dc:creator>
  <cp:lastModifiedBy>Seth Derner</cp:lastModifiedBy>
  <cp:revision>3</cp:revision>
  <cp:lastPrinted>2011-07-03T15:55:00Z</cp:lastPrinted>
  <dcterms:created xsi:type="dcterms:W3CDTF">2011-08-01T03:27:00Z</dcterms:created>
  <dcterms:modified xsi:type="dcterms:W3CDTF">2011-08-01T03:28:00Z</dcterms:modified>
</cp:coreProperties>
</file>